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B513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CB51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CB513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27D8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E813F4" w:rsidRPr="0017449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B513F" w:rsidRDefault="00E813F4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B513F">
        <w:rPr>
          <w:rFonts w:ascii="Tahoma" w:hAnsi="Tahoma" w:cs="Tahoma"/>
          <w:b/>
          <w:szCs w:val="20"/>
        </w:rPr>
        <w:t>Vprašanje:</w:t>
      </w:r>
    </w:p>
    <w:p w:rsidR="00FA4581" w:rsidRPr="00CB513F" w:rsidRDefault="00FA4581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174496" w:rsidRPr="00CB513F" w:rsidRDefault="00CB513F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CB513F">
        <w:rPr>
          <w:rFonts w:ascii="Tahoma" w:hAnsi="Tahoma" w:cs="Tahoma"/>
          <w:color w:val="333333"/>
          <w:szCs w:val="20"/>
          <w:shd w:val="clear" w:color="auto" w:fill="FFFFFF"/>
        </w:rPr>
        <w:t>Prosim, da dodatno obrazložite postavko lahke viseče mreže.</w:t>
      </w:r>
      <w:r w:rsidRPr="00CB513F">
        <w:rPr>
          <w:rFonts w:ascii="Tahoma" w:hAnsi="Tahoma" w:cs="Tahoma"/>
          <w:color w:val="333333"/>
          <w:szCs w:val="20"/>
        </w:rPr>
        <w:br/>
      </w:r>
      <w:r w:rsidRPr="00CB513F">
        <w:rPr>
          <w:rFonts w:ascii="Tahoma" w:hAnsi="Tahoma" w:cs="Tahoma"/>
          <w:color w:val="333333"/>
          <w:szCs w:val="20"/>
          <w:shd w:val="clear" w:color="auto" w:fill="FFFFFF"/>
        </w:rPr>
        <w:t>V popisu opisujete visečo mrežo, v prečnih profilih je narisana sidrana mreža, v tehničnem poročilu pa je opis 4 mm mreže visoke natezne trdnosti.</w:t>
      </w:r>
      <w:r w:rsidRPr="00CB513F">
        <w:rPr>
          <w:rFonts w:ascii="Tahoma" w:hAnsi="Tahoma" w:cs="Tahoma"/>
          <w:color w:val="333333"/>
          <w:szCs w:val="20"/>
        </w:rPr>
        <w:br/>
      </w:r>
      <w:r w:rsidRPr="00CB513F">
        <w:rPr>
          <w:rFonts w:ascii="Tahoma" w:hAnsi="Tahoma" w:cs="Tahoma"/>
          <w:color w:val="333333"/>
          <w:szCs w:val="20"/>
          <w:shd w:val="clear" w:color="auto" w:fill="FFFFFF"/>
        </w:rPr>
        <w:t>Prosim, da pojasnite, kakšna mreža je predvidena in koliko m2 senenega nastilja naj upoštevamo?</w:t>
      </w:r>
    </w:p>
    <w:p w:rsidR="00227D82" w:rsidRDefault="00227D82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B513F" w:rsidRPr="00CB513F" w:rsidRDefault="00CB513F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BC07FC">
        <w:rPr>
          <w:rFonts w:ascii="Tahoma" w:hAnsi="Tahoma" w:cs="Tahoma"/>
          <w:b/>
          <w:szCs w:val="20"/>
        </w:rPr>
        <w:t>Odgovor:</w:t>
      </w:r>
    </w:p>
    <w:p w:rsidR="0010483B" w:rsidRPr="00BC07FC" w:rsidRDefault="0010483B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C07FC" w:rsidRPr="0010483B" w:rsidRDefault="0010483B" w:rsidP="007071D9">
      <w:pPr>
        <w:pStyle w:val="Telobesedila2"/>
        <w:jc w:val="left"/>
        <w:rPr>
          <w:rFonts w:ascii="Tahoma" w:hAnsi="Tahoma" w:cs="Tahoma"/>
          <w:szCs w:val="20"/>
        </w:rPr>
      </w:pPr>
      <w:r w:rsidRPr="0010483B">
        <w:rPr>
          <w:rFonts w:ascii="Tahoma" w:hAnsi="Tahoma" w:cs="Tahoma"/>
          <w:szCs w:val="20"/>
        </w:rPr>
        <w:t>Ponudnik pri pripravi ponudbe upošteva sidrano pocinkano mrežo, ki je navedena in opisana v tehničnem poročilu:</w:t>
      </w:r>
    </w:p>
    <w:p w:rsidR="0010483B" w:rsidRDefault="0010483B" w:rsidP="00BC07FC">
      <w:pPr>
        <w:jc w:val="both"/>
        <w:rPr>
          <w:rFonts w:ascii="Tahoma" w:hAnsi="Tahoma" w:cs="Tahoma"/>
          <w:b/>
          <w:sz w:val="20"/>
          <w:szCs w:val="20"/>
        </w:rPr>
      </w:pPr>
    </w:p>
    <w:p w:rsidR="00BC07FC" w:rsidRPr="00BC07FC" w:rsidRDefault="0010483B" w:rsidP="00BC07F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»</w:t>
      </w:r>
      <w:r w:rsidR="00BC07FC" w:rsidRPr="00BC07FC">
        <w:rPr>
          <w:rFonts w:ascii="Tahoma" w:hAnsi="Tahoma" w:cs="Tahoma"/>
          <w:b/>
          <w:sz w:val="20"/>
          <w:szCs w:val="20"/>
        </w:rPr>
        <w:t xml:space="preserve">Levo </w:t>
      </w:r>
      <w:proofErr w:type="spellStart"/>
      <w:r w:rsidR="00BC07FC" w:rsidRPr="00BC07FC">
        <w:rPr>
          <w:rFonts w:ascii="Tahoma" w:hAnsi="Tahoma" w:cs="Tahoma"/>
          <w:b/>
          <w:sz w:val="20"/>
          <w:szCs w:val="20"/>
        </w:rPr>
        <w:t>vkopno</w:t>
      </w:r>
      <w:proofErr w:type="spellEnd"/>
      <w:r w:rsidR="00BC07FC" w:rsidRPr="00BC07FC">
        <w:rPr>
          <w:rFonts w:ascii="Tahoma" w:hAnsi="Tahoma" w:cs="Tahoma"/>
          <w:b/>
          <w:sz w:val="20"/>
          <w:szCs w:val="20"/>
        </w:rPr>
        <w:t xml:space="preserve"> brežino se na dolžini cca 50 m zaščiti z izvedbo sidrane pocinkane mreže. Ob vznožju </w:t>
      </w:r>
      <w:proofErr w:type="spellStart"/>
      <w:r w:rsidR="00BC07FC" w:rsidRPr="00BC07FC">
        <w:rPr>
          <w:rFonts w:ascii="Tahoma" w:hAnsi="Tahoma" w:cs="Tahoma"/>
          <w:b/>
          <w:sz w:val="20"/>
          <w:szCs w:val="20"/>
        </w:rPr>
        <w:t>vkopne</w:t>
      </w:r>
      <w:proofErr w:type="spellEnd"/>
      <w:r w:rsidR="00BC07FC" w:rsidRPr="00BC07FC">
        <w:rPr>
          <w:rFonts w:ascii="Tahoma" w:hAnsi="Tahoma" w:cs="Tahoma"/>
          <w:b/>
          <w:sz w:val="20"/>
          <w:szCs w:val="20"/>
        </w:rPr>
        <w:t xml:space="preserve"> brežine se oblikuje asfaltno </w:t>
      </w:r>
      <w:proofErr w:type="spellStart"/>
      <w:r w:rsidR="00BC07FC" w:rsidRPr="00BC07FC">
        <w:rPr>
          <w:rFonts w:ascii="Tahoma" w:hAnsi="Tahoma" w:cs="Tahoma"/>
          <w:b/>
          <w:sz w:val="20"/>
          <w:szCs w:val="20"/>
        </w:rPr>
        <w:t>muldo</w:t>
      </w:r>
      <w:proofErr w:type="spellEnd"/>
      <w:r w:rsidR="00BC07FC" w:rsidRPr="00BC07FC">
        <w:rPr>
          <w:rFonts w:ascii="Tahoma" w:hAnsi="Tahoma" w:cs="Tahoma"/>
          <w:b/>
          <w:sz w:val="20"/>
          <w:szCs w:val="20"/>
        </w:rPr>
        <w:t xml:space="preserve">. </w:t>
      </w:r>
    </w:p>
    <w:p w:rsidR="00BC07FC" w:rsidRPr="00BC07FC" w:rsidRDefault="00BC07FC" w:rsidP="00BC07FC">
      <w:pPr>
        <w:jc w:val="both"/>
        <w:rPr>
          <w:rFonts w:ascii="Tahoma" w:hAnsi="Tahoma" w:cs="Tahoma"/>
          <w:b/>
          <w:sz w:val="20"/>
          <w:szCs w:val="20"/>
        </w:rPr>
      </w:pPr>
    </w:p>
    <w:p w:rsidR="00BC07FC" w:rsidRPr="00BC07FC" w:rsidRDefault="00BC07FC" w:rsidP="00BC07FC">
      <w:pPr>
        <w:jc w:val="both"/>
        <w:rPr>
          <w:rFonts w:ascii="Tahoma" w:hAnsi="Tahoma" w:cs="Tahoma"/>
          <w:sz w:val="20"/>
          <w:szCs w:val="20"/>
        </w:rPr>
      </w:pPr>
      <w:r w:rsidRPr="00BC07FC">
        <w:rPr>
          <w:rFonts w:ascii="Tahoma" w:hAnsi="Tahoma" w:cs="Tahoma"/>
          <w:sz w:val="20"/>
          <w:szCs w:val="20"/>
        </w:rPr>
        <w:t>Premer žice sidrane mreže je 4.00 mm, odprtina mreže je 63 mm, natezna trdnost jeklene žice &gt; 1770 N/mm</w:t>
      </w:r>
      <w:r w:rsidRPr="00BC07FC">
        <w:rPr>
          <w:rFonts w:ascii="Tahoma" w:hAnsi="Tahoma" w:cs="Tahoma"/>
          <w:sz w:val="20"/>
          <w:szCs w:val="20"/>
          <w:vertAlign w:val="superscript"/>
        </w:rPr>
        <w:t>2</w:t>
      </w:r>
      <w:r w:rsidRPr="00BC07FC">
        <w:rPr>
          <w:rFonts w:ascii="Tahoma" w:hAnsi="Tahoma" w:cs="Tahoma"/>
          <w:sz w:val="20"/>
          <w:szCs w:val="20"/>
        </w:rPr>
        <w:t>.</w:t>
      </w:r>
    </w:p>
    <w:p w:rsidR="00BC07FC" w:rsidRPr="00BC07FC" w:rsidRDefault="00BC07FC" w:rsidP="00BC07FC">
      <w:pPr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BC07FC">
        <w:rPr>
          <w:rFonts w:ascii="Tahoma" w:hAnsi="Tahoma" w:cs="Tahoma"/>
          <w:sz w:val="20"/>
          <w:szCs w:val="20"/>
        </w:rPr>
        <w:t xml:space="preserve">Mrežo se pritrdi s sidri iz rebraste armature Ø 12 mm, dolžine od 30 cm pa do 150 cm, odvisno od debeline površinske mehke plasti. Sidra RA Ø 12 mm imajo na vrhu privarjeno kljuko in se jih </w:t>
      </w:r>
      <w:proofErr w:type="spellStart"/>
      <w:r w:rsidRPr="00BC07FC">
        <w:rPr>
          <w:rFonts w:ascii="Tahoma" w:hAnsi="Tahoma" w:cs="Tahoma"/>
          <w:sz w:val="20"/>
          <w:szCs w:val="20"/>
        </w:rPr>
        <w:t>uvrta</w:t>
      </w:r>
      <w:proofErr w:type="spellEnd"/>
      <w:r w:rsidRPr="00BC07FC">
        <w:rPr>
          <w:rFonts w:ascii="Tahoma" w:hAnsi="Tahoma" w:cs="Tahoma"/>
          <w:sz w:val="20"/>
          <w:szCs w:val="20"/>
        </w:rPr>
        <w:t xml:space="preserve"> oziroma zabije dovolj globoko.</w:t>
      </w:r>
    </w:p>
    <w:p w:rsidR="00BC07FC" w:rsidRPr="00BC07FC" w:rsidRDefault="00BC07FC" w:rsidP="00BC07FC">
      <w:pPr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BC07FC">
        <w:rPr>
          <w:rFonts w:ascii="Tahoma" w:hAnsi="Tahoma" w:cs="Tahoma"/>
          <w:sz w:val="20"/>
          <w:szCs w:val="20"/>
        </w:rPr>
        <w:t xml:space="preserve">Po brežini pa se lahko mrežo pritrdi na dva načina. V primeru bolj razpokane in poškodovane hribine se delno </w:t>
      </w:r>
      <w:proofErr w:type="spellStart"/>
      <w:r w:rsidRPr="00BC07FC">
        <w:rPr>
          <w:rFonts w:ascii="Tahoma" w:hAnsi="Tahoma" w:cs="Tahoma"/>
          <w:sz w:val="20"/>
          <w:szCs w:val="20"/>
        </w:rPr>
        <w:t>uvrta</w:t>
      </w:r>
      <w:proofErr w:type="spellEnd"/>
      <w:r w:rsidRPr="00BC07FC">
        <w:rPr>
          <w:rFonts w:ascii="Tahoma" w:hAnsi="Tahoma" w:cs="Tahoma"/>
          <w:sz w:val="20"/>
          <w:szCs w:val="20"/>
        </w:rPr>
        <w:t xml:space="preserve"> in potem zabije sidra dolžine od 30 cm pa do 70 cm, ki imajo na vrhu vrezan navoj. Čez mrežo se položi ploščico dimenzij 20 cm x 6 cm in se jo pričvrsti z matico. V primeru, da je skala bolj kompaktna pa se izvrta luknjo in vanjo zabije vložek tipa Triglav (Triglav vijak M–10), v katerega se potem pritrdi sidro, ki ima na spodnji in zgornji strani vrezan navoj. Po pritrditvi sidra se na zgornji strani podobno kot v prejšnjem primeru pričvrsti aluminijasto ploščico z matico.</w:t>
      </w:r>
    </w:p>
    <w:p w:rsidR="00BC07FC" w:rsidRDefault="00BC07FC" w:rsidP="00BC07FC">
      <w:pPr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BC07FC">
        <w:rPr>
          <w:rFonts w:ascii="Tahoma" w:hAnsi="Tahoma" w:cs="Tahoma"/>
          <w:sz w:val="20"/>
          <w:szCs w:val="20"/>
        </w:rPr>
        <w:lastRenderedPageBreak/>
        <w:t>Na zgornjem robu so mreže pritrjene s sidri, ki so na razdalji 1,5 m. Po brežini je raster sider 1 sidro / 4 m</w:t>
      </w:r>
      <w:r w:rsidRPr="00BC07FC">
        <w:rPr>
          <w:rFonts w:ascii="Tahoma" w:hAnsi="Tahoma" w:cs="Tahoma"/>
          <w:sz w:val="20"/>
          <w:szCs w:val="20"/>
          <w:vertAlign w:val="superscript"/>
        </w:rPr>
        <w:t>2</w:t>
      </w:r>
      <w:r w:rsidRPr="00BC07FC">
        <w:rPr>
          <w:rFonts w:ascii="Tahoma" w:hAnsi="Tahoma" w:cs="Tahoma"/>
          <w:sz w:val="20"/>
          <w:szCs w:val="20"/>
        </w:rPr>
        <w:t xml:space="preserve">, kar pomeni sidra na razdalji 2 m x 2 m. V primeru, da je nagib brežin manjši ali enak nagibu 3:2, se pred pritrditvijo mrež položi setev v seneni </w:t>
      </w:r>
      <w:proofErr w:type="spellStart"/>
      <w:r w:rsidRPr="00BC07FC">
        <w:rPr>
          <w:rFonts w:ascii="Tahoma" w:hAnsi="Tahoma" w:cs="Tahoma"/>
          <w:sz w:val="20"/>
          <w:szCs w:val="20"/>
        </w:rPr>
        <w:t>nastilj</w:t>
      </w:r>
      <w:proofErr w:type="spellEnd"/>
      <w:r w:rsidRPr="00BC07FC">
        <w:rPr>
          <w:rFonts w:ascii="Tahoma" w:hAnsi="Tahoma" w:cs="Tahoma"/>
          <w:sz w:val="20"/>
          <w:szCs w:val="20"/>
        </w:rPr>
        <w:t>.</w:t>
      </w:r>
      <w:r w:rsidR="0010483B">
        <w:rPr>
          <w:rFonts w:ascii="Tahoma" w:hAnsi="Tahoma" w:cs="Tahoma"/>
          <w:sz w:val="20"/>
          <w:szCs w:val="20"/>
        </w:rPr>
        <w:t>«</w:t>
      </w:r>
    </w:p>
    <w:p w:rsidR="0010483B" w:rsidRDefault="0010483B" w:rsidP="00BC07FC">
      <w:pPr>
        <w:spacing w:line="3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Seneni </w:t>
      </w:r>
      <w:proofErr w:type="spellStart"/>
      <w:r>
        <w:rPr>
          <w:rFonts w:ascii="Tahoma" w:hAnsi="Tahoma" w:cs="Tahoma"/>
          <w:sz w:val="20"/>
          <w:szCs w:val="20"/>
        </w:rPr>
        <w:t>nastilj</w:t>
      </w:r>
      <w:proofErr w:type="spellEnd"/>
      <w:r>
        <w:rPr>
          <w:rFonts w:ascii="Tahoma" w:hAnsi="Tahoma" w:cs="Tahoma"/>
          <w:sz w:val="20"/>
          <w:szCs w:val="20"/>
        </w:rPr>
        <w:t xml:space="preserve"> je potrebno upoštevati pod celotno površino sidranih mrež.</w:t>
      </w:r>
    </w:p>
    <w:p w:rsidR="0053687E" w:rsidRPr="00BC07FC" w:rsidRDefault="0053687E" w:rsidP="00BC07FC">
      <w:pPr>
        <w:spacing w:line="3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objavlja tudi popravek popisa</w:t>
      </w:r>
      <w:r w:rsidR="003932AF">
        <w:rPr>
          <w:rFonts w:ascii="Tahoma" w:hAnsi="Tahoma" w:cs="Tahoma"/>
          <w:sz w:val="20"/>
          <w:szCs w:val="20"/>
        </w:rPr>
        <w:t xml:space="preserve"> S2</w:t>
      </w:r>
      <w:r>
        <w:rPr>
          <w:rFonts w:ascii="Tahoma" w:hAnsi="Tahoma" w:cs="Tahoma"/>
          <w:sz w:val="20"/>
          <w:szCs w:val="20"/>
        </w:rPr>
        <w:t>. (zavihek PREDRAČUN_km 0.000-0,280_OS2, postavka 25 211</w:t>
      </w:r>
      <w:r w:rsidR="003932AF">
        <w:rPr>
          <w:rFonts w:ascii="Tahoma" w:hAnsi="Tahoma" w:cs="Tahoma"/>
          <w:sz w:val="20"/>
          <w:szCs w:val="20"/>
        </w:rPr>
        <w:t xml:space="preserve"> se nadomesti s postavko 25 219</w:t>
      </w:r>
      <w:r>
        <w:rPr>
          <w:rFonts w:ascii="Tahoma" w:hAnsi="Tahoma" w:cs="Tahoma"/>
          <w:sz w:val="20"/>
          <w:szCs w:val="20"/>
        </w:rPr>
        <w:t>)</w:t>
      </w:r>
    </w:p>
    <w:p w:rsidR="007454EE" w:rsidRPr="00BC07FC" w:rsidRDefault="007E5E4F" w:rsidP="005C6E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7454EE" w:rsidRPr="00BC0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54" w:rsidRDefault="00232D54">
      <w:r>
        <w:separator/>
      </w:r>
    </w:p>
  </w:endnote>
  <w:endnote w:type="continuationSeparator" w:id="0">
    <w:p w:rsidR="00232D54" w:rsidRDefault="0023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E5E4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E5E4F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54" w:rsidRDefault="00232D54">
      <w:r>
        <w:separator/>
      </w:r>
    </w:p>
  </w:footnote>
  <w:footnote w:type="continuationSeparator" w:id="0">
    <w:p w:rsidR="00232D54" w:rsidRDefault="0023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F537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10483B"/>
    <w:rsid w:val="00153E38"/>
    <w:rsid w:val="00174496"/>
    <w:rsid w:val="001836BB"/>
    <w:rsid w:val="001F19AA"/>
    <w:rsid w:val="00216549"/>
    <w:rsid w:val="00227D82"/>
    <w:rsid w:val="00232D54"/>
    <w:rsid w:val="00247B5D"/>
    <w:rsid w:val="002507C2"/>
    <w:rsid w:val="00275493"/>
    <w:rsid w:val="00290551"/>
    <w:rsid w:val="003133A6"/>
    <w:rsid w:val="003560E2"/>
    <w:rsid w:val="003579C0"/>
    <w:rsid w:val="003650D0"/>
    <w:rsid w:val="003932AF"/>
    <w:rsid w:val="003F79AE"/>
    <w:rsid w:val="00424A5A"/>
    <w:rsid w:val="0044323F"/>
    <w:rsid w:val="004B34B5"/>
    <w:rsid w:val="005051F9"/>
    <w:rsid w:val="0053687E"/>
    <w:rsid w:val="00550794"/>
    <w:rsid w:val="00556816"/>
    <w:rsid w:val="005C6E0F"/>
    <w:rsid w:val="00634B0D"/>
    <w:rsid w:val="00637BE6"/>
    <w:rsid w:val="00642C70"/>
    <w:rsid w:val="006F3763"/>
    <w:rsid w:val="007071D9"/>
    <w:rsid w:val="007454EE"/>
    <w:rsid w:val="007E5E4F"/>
    <w:rsid w:val="00926CB1"/>
    <w:rsid w:val="009B1FD9"/>
    <w:rsid w:val="00A05C73"/>
    <w:rsid w:val="00A17575"/>
    <w:rsid w:val="00AD3747"/>
    <w:rsid w:val="00B54E43"/>
    <w:rsid w:val="00BC07FC"/>
    <w:rsid w:val="00C52EEF"/>
    <w:rsid w:val="00C6130B"/>
    <w:rsid w:val="00C92DC8"/>
    <w:rsid w:val="00CB513F"/>
    <w:rsid w:val="00D455E1"/>
    <w:rsid w:val="00DB7CDA"/>
    <w:rsid w:val="00E51016"/>
    <w:rsid w:val="00E66D5B"/>
    <w:rsid w:val="00E813F4"/>
    <w:rsid w:val="00EA1375"/>
    <w:rsid w:val="00F15FE7"/>
    <w:rsid w:val="00F2137E"/>
    <w:rsid w:val="00F537F2"/>
    <w:rsid w:val="00FA1E40"/>
    <w:rsid w:val="00FA29AE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Dominik Peternelj</cp:lastModifiedBy>
  <cp:revision>4</cp:revision>
  <cp:lastPrinted>2020-12-28T13:08:00Z</cp:lastPrinted>
  <dcterms:created xsi:type="dcterms:W3CDTF">2020-12-29T12:04:00Z</dcterms:created>
  <dcterms:modified xsi:type="dcterms:W3CDTF">2020-12-30T13:36:00Z</dcterms:modified>
</cp:coreProperties>
</file>